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D" w:rsidRPr="00DD19AD" w:rsidRDefault="00DD19AD" w:rsidP="00DD19AD">
      <w:pPr>
        <w:widowControl/>
        <w:shd w:val="clear" w:color="auto" w:fill="FFFFFF"/>
        <w:spacing w:line="376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DD19AD" w:rsidRPr="00DD19AD" w:rsidRDefault="00DD19AD" w:rsidP="00DD19AD">
      <w:pPr>
        <w:widowControl/>
        <w:shd w:val="clear" w:color="auto" w:fill="FFFFFF"/>
        <w:spacing w:line="480" w:lineRule="auto"/>
        <w:ind w:firstLine="480"/>
        <w:jc w:val="center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b/>
          <w:bCs/>
          <w:color w:val="333333"/>
          <w:kern w:val="0"/>
          <w:sz w:val="28"/>
        </w:rPr>
        <w:t>关于开展2017年百千万人才工程</w:t>
      </w:r>
    </w:p>
    <w:p w:rsidR="00DD19AD" w:rsidRPr="00DD19AD" w:rsidRDefault="00DD19AD" w:rsidP="00DD19AD">
      <w:pPr>
        <w:widowControl/>
        <w:shd w:val="clear" w:color="auto" w:fill="FFFFFF"/>
        <w:spacing w:line="480" w:lineRule="auto"/>
        <w:ind w:firstLine="480"/>
        <w:jc w:val="center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b/>
          <w:bCs/>
          <w:color w:val="333333"/>
          <w:kern w:val="0"/>
          <w:sz w:val="28"/>
        </w:rPr>
        <w:t>国家级人选推荐工作的通知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伊犁哈萨克自治州人力资源和社会保障局，各地、州、市人力资源和社会保障局，自治区各委、办、厅、局、人民团体、大专院校、科研院所、大中型企业组织人事部门：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为进一步加强我区高层次专业技术人才队伍建设，更好贯彻落实创新驱动发展战略和人才优先发展战略，根据《人力资源社会保障部办公厅关于开展2017年百千万人才工程国家级人选选拔工作的通知》（</w:t>
      </w:r>
      <w:proofErr w:type="gramStart"/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人社厅函</w:t>
      </w:r>
      <w:proofErr w:type="gramEnd"/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〔2017〕42号）要求，现就推荐工作有关事宜通知如下：</w:t>
      </w:r>
      <w:r w:rsidR="0000690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 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一、推荐范围和对象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“百千万人才工程”国家级人选主要从已入选自治区“天山英才工程”第一层次培养人选和“国家高层次人才特殊支持计划后备人选”中选拔产生。选拔工作要围绕自治区重大战略、重大科技项目、重大工程中的高精尖</w:t>
      </w:r>
      <w:proofErr w:type="gramStart"/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缺以及</w:t>
      </w:r>
      <w:proofErr w:type="gramEnd"/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承担核心技术开发、重大科技成果转化推广，有发展潜力的中青年领军人才进行。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二、推荐条件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推荐人选应热爱祖国，反对民族分裂，维护民族团结和国家统一，遵纪守法，坚持科学精神，恪守职业道德，潜心一线科研工作，具有副高级以上专业技术职称，年龄在50岁以下（1967年1月1日以后出生），并具备以下条件之一：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（一）学术技术水平处于国内领先地位，具有创新思维，能够引领原创性重大理论与实践问题的研究和关键领域攻关。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（二）潜心基础研究，揭示自然规律和社会发展规律，能够提供新知识、新原理、新方法，促进理论原始创新，对学科发展具有重要推动作用。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（三）具有承担基础研究课题、重点科研任务等经历，具有良好的沟通协调能力和组织管理能力，能有效组织并领导创新团队攻克学术技术难关。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四）拥有核心技术或自主知识产权，具有良好的市场意识和国际视野，有效组织团队开展技术含量高、关联度大、支撑引领作用较强的产业创新项目，在推进产业关键技术创新和科技成果转化中做出积极贡献，取得良好经济和社会效益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三、推荐数量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各地（州、市）人力资源和社会保障局、自治区区属各有关单位推荐的人选不超过1名。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四、选拔程序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lastRenderedPageBreak/>
        <w:t>（一）各地、各部门要坚持公开、平等、竞争、择优的原则，按照民主推荐、组织确认、单位公示的程序，逐级产生推荐人选，经各地人力资源社会保障部门或自治区区属各主管部门组织（人事）机构审核后，报自治区人力资源和社会保障厅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（二）自治区人力资源和社会保障厅组织评审委员会对推荐人选进行评审，通过人员公示无异议后报人力资源社会保障部。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五、报送材料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各地（州、市）人力资源和社会保障局、自治区区属各有关单位组织推荐时，要认真核查确认申报人的证书、获奖、论文等相关证明材料，确保书面材料与电子数据一致，并对材料真实性负责。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（一）单位综合推荐书面报告1份。说明推荐人选的程序、公示等情况，并注明联系单位、联系人、联系电话。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（二）相关表格。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1.申报人推荐表（附件1）3份。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2.申报人情况一览表（附件2）1份。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3.申报人情况登记表3份（使用个人信息采集工具软件填写打印生成，软件下载地址：www.zhichen.com.cn或211.160.192.14）。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（三）数据库文件（电子版）。“百千万人才工程”国家级人选候选人数据包由相应的个人信息采集工具软件生成，文件后缀名为“•RPU</w:t>
      </w:r>
      <w:r w:rsidRPr="00DD19AD">
        <w:rPr>
          <w:rFonts w:ascii="华文中宋" w:eastAsia="华文中宋" w:hAnsi="华文中宋" w:cs="宋体" w:hint="eastAsia"/>
          <w:color w:val="333333"/>
          <w:kern w:val="0"/>
          <w:sz w:val="20"/>
          <w:szCs w:val="20"/>
        </w:rPr>
        <w:t>”</w:t>
      </w: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请于2017年4月28日前将以上材料报送自治区人力资源和社会保障厅，逾期未报视为自动放弃。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联系人：</w:t>
      </w:r>
      <w:proofErr w:type="gramStart"/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张瑶曲波</w:t>
      </w:r>
      <w:proofErr w:type="gramEnd"/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联系电话：0991-36899153689692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电子邮箱：282118912@qq.com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地址：乌鲁木齐市北京路南路445号自治区人力资源和社会保障</w:t>
      </w:r>
      <w:proofErr w:type="gramStart"/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厅专业</w:t>
      </w:r>
      <w:proofErr w:type="gramEnd"/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技术人员管理处</w:t>
      </w:r>
    </w:p>
    <w:p w:rsidR="00DD19AD" w:rsidRPr="00DD19AD" w:rsidRDefault="00DD19AD" w:rsidP="00DD19A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D19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邮编：830011</w:t>
      </w:r>
    </w:p>
    <w:p w:rsidR="003145DB" w:rsidRDefault="003145DB" w:rsidP="00DD19AD">
      <w:pPr>
        <w:spacing w:line="360" w:lineRule="auto"/>
      </w:pPr>
    </w:p>
    <w:sectPr w:rsidR="003145DB" w:rsidSect="00DD19A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9AD"/>
    <w:rsid w:val="00006903"/>
    <w:rsid w:val="003145DB"/>
    <w:rsid w:val="00395195"/>
    <w:rsid w:val="00DD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D19A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D19A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19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42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1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5542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2017-03-28T11:00:00Z</dcterms:created>
  <dcterms:modified xsi:type="dcterms:W3CDTF">2017-03-28T11:16:00Z</dcterms:modified>
</cp:coreProperties>
</file>